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EF" w:rsidRPr="00D23EF7" w:rsidRDefault="00DF57EF" w:rsidP="00DF57EF">
      <w:pPr>
        <w:spacing w:after="0"/>
        <w:jc w:val="right"/>
        <w:rPr>
          <w:rFonts w:ascii="Candara" w:hAnsi="Candara"/>
        </w:rPr>
      </w:pPr>
      <w:bookmarkStart w:id="0" w:name="_GoBack"/>
      <w:bookmarkEnd w:id="0"/>
      <w:r w:rsidRPr="00D23EF7">
        <w:rPr>
          <w:rFonts w:ascii="Candara" w:hAnsi="Candara"/>
        </w:rPr>
        <w:t>Name: __________________________</w:t>
      </w:r>
    </w:p>
    <w:p w:rsidR="00DF57EF" w:rsidRPr="00D23EF7" w:rsidRDefault="00DF57EF" w:rsidP="00DF57EF">
      <w:pPr>
        <w:spacing w:after="0"/>
        <w:jc w:val="right"/>
        <w:rPr>
          <w:rFonts w:ascii="Candara" w:hAnsi="Candara"/>
        </w:rPr>
      </w:pPr>
    </w:p>
    <w:p w:rsidR="00DF57EF" w:rsidRPr="00D23EF7" w:rsidRDefault="00DF57EF" w:rsidP="00DF57EF">
      <w:pPr>
        <w:spacing w:after="0"/>
        <w:jc w:val="center"/>
        <w:rPr>
          <w:rFonts w:ascii="Candara" w:hAnsi="Candara"/>
          <w:b/>
        </w:rPr>
      </w:pPr>
      <w:r>
        <w:rPr>
          <w:rFonts w:ascii="Candara" w:hAnsi="Candara"/>
          <w:b/>
        </w:rPr>
        <w:t xml:space="preserve">Which Account is </w:t>
      </w:r>
      <w:proofErr w:type="gramStart"/>
      <w:r>
        <w:rPr>
          <w:rFonts w:ascii="Candara" w:hAnsi="Candara"/>
          <w:b/>
        </w:rPr>
        <w:t>Best</w:t>
      </w:r>
      <w:proofErr w:type="gramEnd"/>
      <w:r>
        <w:rPr>
          <w:rFonts w:ascii="Candara" w:hAnsi="Candara"/>
          <w:b/>
        </w:rPr>
        <w:t>?</w:t>
      </w:r>
    </w:p>
    <w:p w:rsidR="00DF57EF" w:rsidRPr="00D23EF7" w:rsidRDefault="00DF57EF" w:rsidP="00DF57EF">
      <w:pPr>
        <w:spacing w:after="0"/>
        <w:jc w:val="center"/>
        <w:rPr>
          <w:rFonts w:ascii="Candara" w:hAnsi="Candara"/>
        </w:rPr>
      </w:pPr>
    </w:p>
    <w:p w:rsidR="00DF57EF" w:rsidRPr="00FD691F" w:rsidRDefault="00DF57EF" w:rsidP="00DF57EF">
      <w:pPr>
        <w:autoSpaceDE w:val="0"/>
        <w:autoSpaceDN w:val="0"/>
        <w:adjustRightInd w:val="0"/>
        <w:spacing w:after="0" w:line="240" w:lineRule="auto"/>
        <w:rPr>
          <w:rFonts w:ascii="Candara" w:hAnsi="Candara" w:cs="ACaslonPro-Regular"/>
          <w:i/>
          <w:sz w:val="23"/>
          <w:szCs w:val="23"/>
        </w:rPr>
      </w:pPr>
      <w:r w:rsidRPr="00FD691F">
        <w:rPr>
          <w:rFonts w:ascii="Candara" w:hAnsi="Candara" w:cs="ACaslonPro-Regular"/>
          <w:i/>
          <w:sz w:val="23"/>
          <w:szCs w:val="23"/>
        </w:rPr>
        <w:t>We’ve talked about different types of savings products. Which one is best for an individual depends upon various factors—what they are saving for, how comfortable they are with risk, and how liquid they need theirs savings to be. Answer the questions below and state which type of savings account may be best:</w:t>
      </w:r>
    </w:p>
    <w:p w:rsidR="00DF57EF" w:rsidRPr="00FD691F" w:rsidRDefault="00DF57EF" w:rsidP="00DF57EF">
      <w:pPr>
        <w:pStyle w:val="ListParagraph"/>
        <w:numPr>
          <w:ilvl w:val="0"/>
          <w:numId w:val="2"/>
        </w:numPr>
        <w:autoSpaceDE w:val="0"/>
        <w:autoSpaceDN w:val="0"/>
        <w:adjustRightInd w:val="0"/>
        <w:spacing w:after="0" w:line="240" w:lineRule="auto"/>
        <w:ind w:left="1440"/>
        <w:rPr>
          <w:rFonts w:ascii="Candara" w:hAnsi="Candara" w:cs="ACaslonPro-Regular"/>
          <w:i/>
          <w:sz w:val="23"/>
          <w:szCs w:val="23"/>
        </w:rPr>
      </w:pPr>
      <w:r w:rsidRPr="00FD691F">
        <w:rPr>
          <w:rFonts w:ascii="Candara" w:hAnsi="Candara" w:cs="ACaslonPro-Regular"/>
          <w:i/>
          <w:sz w:val="23"/>
          <w:szCs w:val="23"/>
        </w:rPr>
        <w:t>Savings Account</w:t>
      </w:r>
    </w:p>
    <w:p w:rsidR="00DF57EF" w:rsidRPr="00FD691F" w:rsidRDefault="00DF57EF" w:rsidP="00DF57EF">
      <w:pPr>
        <w:pStyle w:val="ListParagraph"/>
        <w:numPr>
          <w:ilvl w:val="0"/>
          <w:numId w:val="2"/>
        </w:numPr>
        <w:autoSpaceDE w:val="0"/>
        <w:autoSpaceDN w:val="0"/>
        <w:adjustRightInd w:val="0"/>
        <w:spacing w:after="0" w:line="240" w:lineRule="auto"/>
        <w:ind w:left="1440"/>
        <w:rPr>
          <w:rFonts w:ascii="Candara" w:hAnsi="Candara" w:cs="ACaslonPro-Regular"/>
          <w:i/>
          <w:sz w:val="23"/>
          <w:szCs w:val="23"/>
        </w:rPr>
      </w:pPr>
      <w:r w:rsidRPr="00FD691F">
        <w:rPr>
          <w:rFonts w:ascii="Candara" w:hAnsi="Candara" w:cs="ACaslonPro-Regular"/>
          <w:i/>
          <w:sz w:val="23"/>
          <w:szCs w:val="23"/>
        </w:rPr>
        <w:t>Money Market Account</w:t>
      </w:r>
    </w:p>
    <w:p w:rsidR="00DF57EF" w:rsidRPr="00FD691F" w:rsidRDefault="00DF57EF" w:rsidP="00DF57EF">
      <w:pPr>
        <w:pStyle w:val="ListParagraph"/>
        <w:numPr>
          <w:ilvl w:val="0"/>
          <w:numId w:val="2"/>
        </w:numPr>
        <w:autoSpaceDE w:val="0"/>
        <w:autoSpaceDN w:val="0"/>
        <w:adjustRightInd w:val="0"/>
        <w:spacing w:after="0" w:line="240" w:lineRule="auto"/>
        <w:ind w:left="1440"/>
        <w:rPr>
          <w:rFonts w:ascii="Candara" w:hAnsi="Candara" w:cs="ACaslonPro-Regular"/>
          <w:i/>
          <w:sz w:val="23"/>
          <w:szCs w:val="23"/>
        </w:rPr>
      </w:pPr>
      <w:r w:rsidRPr="00FD691F">
        <w:rPr>
          <w:rFonts w:ascii="Candara" w:hAnsi="Candara" w:cs="ACaslonPro-Regular"/>
          <w:i/>
          <w:sz w:val="23"/>
          <w:szCs w:val="23"/>
        </w:rPr>
        <w:t>Certificate of Deposit (also give term of CD – six months, one year, or two years)</w:t>
      </w:r>
    </w:p>
    <w:p w:rsidR="00DF57EF" w:rsidRPr="00D23EF7"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pStyle w:val="ListParagraph"/>
        <w:numPr>
          <w:ilvl w:val="0"/>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Your pet has a medical condition and you think you may have some surprise vet bills in the next year.</w:t>
      </w:r>
    </w:p>
    <w:p w:rsidR="00DF57EF" w:rsidRDefault="00DF57EF" w:rsidP="00DF57EF">
      <w:pPr>
        <w:pStyle w:val="ListParagraph"/>
        <w:numPr>
          <w:ilvl w:val="1"/>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How important is the liquidity of your funds in this example?</w:t>
      </w: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P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pStyle w:val="ListParagraph"/>
        <w:numPr>
          <w:ilvl w:val="1"/>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Which account should you choose?</w:t>
      </w: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P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pStyle w:val="ListParagraph"/>
        <w:numPr>
          <w:ilvl w:val="0"/>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You want to buy a plan ticket to celebrate your grandparents’ 50</w:t>
      </w:r>
      <w:r w:rsidRPr="00DF57EF">
        <w:rPr>
          <w:rFonts w:ascii="Candara" w:hAnsi="Candara" w:cs="ACaslonPro-Regular"/>
          <w:sz w:val="23"/>
          <w:szCs w:val="23"/>
          <w:vertAlign w:val="superscript"/>
        </w:rPr>
        <w:t>th</w:t>
      </w:r>
      <w:r>
        <w:rPr>
          <w:rFonts w:ascii="Candara" w:hAnsi="Candara" w:cs="ACaslonPro-Regular"/>
          <w:sz w:val="23"/>
          <w:szCs w:val="23"/>
        </w:rPr>
        <w:t xml:space="preserve"> wedding anniversary in Hawaii in five years.</w:t>
      </w:r>
    </w:p>
    <w:p w:rsidR="00DF57EF" w:rsidRDefault="00DF57EF" w:rsidP="00DF57EF">
      <w:pPr>
        <w:pStyle w:val="ListParagraph"/>
        <w:numPr>
          <w:ilvl w:val="1"/>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Which account should you choose?</w:t>
      </w: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P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pStyle w:val="ListParagraph"/>
        <w:numPr>
          <w:ilvl w:val="1"/>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 xml:space="preserve">Which would you choose if you think interest rates will </w:t>
      </w:r>
      <w:proofErr w:type="gramStart"/>
      <w:r>
        <w:rPr>
          <w:rFonts w:ascii="Candara" w:hAnsi="Candara" w:cs="ACaslonPro-Regular"/>
          <w:sz w:val="23"/>
          <w:szCs w:val="23"/>
        </w:rPr>
        <w:t>rise</w:t>
      </w:r>
      <w:proofErr w:type="gramEnd"/>
      <w:r>
        <w:rPr>
          <w:rFonts w:ascii="Candara" w:hAnsi="Candara" w:cs="ACaslonPro-Regular"/>
          <w:sz w:val="23"/>
          <w:szCs w:val="23"/>
        </w:rPr>
        <w:t xml:space="preserve"> in the next year?</w:t>
      </w: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P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pStyle w:val="ListParagraph"/>
        <w:numPr>
          <w:ilvl w:val="0"/>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You want to buy a used car sometime in the next six months.</w:t>
      </w:r>
    </w:p>
    <w:p w:rsidR="00DF57EF" w:rsidRDefault="00DF57EF" w:rsidP="00DF57EF">
      <w:pPr>
        <w:pStyle w:val="ListParagraph"/>
        <w:numPr>
          <w:ilvl w:val="1"/>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Which account should you choose?</w:t>
      </w: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P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pStyle w:val="ListParagraph"/>
        <w:numPr>
          <w:ilvl w:val="1"/>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What if you decided to wait 18 months to buy the car?</w:t>
      </w: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P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pStyle w:val="ListParagraph"/>
        <w:numPr>
          <w:ilvl w:val="0"/>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You are saving now for your own apartment in two years.</w:t>
      </w:r>
    </w:p>
    <w:p w:rsidR="00DF57EF" w:rsidRDefault="00DF57EF" w:rsidP="00DF57EF">
      <w:pPr>
        <w:pStyle w:val="ListParagraph"/>
        <w:numPr>
          <w:ilvl w:val="1"/>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Which account should you choose?</w:t>
      </w: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autoSpaceDE w:val="0"/>
        <w:autoSpaceDN w:val="0"/>
        <w:adjustRightInd w:val="0"/>
        <w:spacing w:after="0" w:line="240" w:lineRule="auto"/>
        <w:rPr>
          <w:rFonts w:ascii="Candara" w:hAnsi="Candara" w:cs="ACaslonPro-Regular"/>
          <w:sz w:val="23"/>
          <w:szCs w:val="23"/>
        </w:rPr>
      </w:pPr>
    </w:p>
    <w:p w:rsidR="00DF57EF" w:rsidRPr="00DF57EF" w:rsidRDefault="00DF57EF" w:rsidP="00DF57EF">
      <w:pPr>
        <w:autoSpaceDE w:val="0"/>
        <w:autoSpaceDN w:val="0"/>
        <w:adjustRightInd w:val="0"/>
        <w:spacing w:after="0" w:line="240" w:lineRule="auto"/>
        <w:rPr>
          <w:rFonts w:ascii="Candara" w:hAnsi="Candara" w:cs="ACaslonPro-Regular"/>
          <w:sz w:val="23"/>
          <w:szCs w:val="23"/>
        </w:rPr>
      </w:pPr>
    </w:p>
    <w:p w:rsidR="00DF57EF" w:rsidRDefault="00DF57EF" w:rsidP="00DF57EF">
      <w:pPr>
        <w:pStyle w:val="ListParagraph"/>
        <w:numPr>
          <w:ilvl w:val="0"/>
          <w:numId w:val="1"/>
        </w:numPr>
        <w:autoSpaceDE w:val="0"/>
        <w:autoSpaceDN w:val="0"/>
        <w:adjustRightInd w:val="0"/>
        <w:spacing w:after="0" w:line="240" w:lineRule="auto"/>
        <w:rPr>
          <w:rFonts w:ascii="Candara" w:hAnsi="Candara" w:cs="ACaslonPro-Regular"/>
          <w:sz w:val="23"/>
          <w:szCs w:val="23"/>
        </w:rPr>
      </w:pPr>
      <w:r>
        <w:rPr>
          <w:rFonts w:ascii="Candara" w:hAnsi="Candara" w:cs="ACaslonPro-Regular"/>
          <w:sz w:val="23"/>
          <w:szCs w:val="23"/>
        </w:rPr>
        <w:t>You want an emergency fund for unexpected expenses.</w:t>
      </w:r>
    </w:p>
    <w:p w:rsidR="00110A14" w:rsidRDefault="00DF57EF" w:rsidP="00DF57EF">
      <w:pPr>
        <w:pStyle w:val="ListParagraph"/>
        <w:numPr>
          <w:ilvl w:val="1"/>
          <w:numId w:val="1"/>
        </w:numPr>
        <w:autoSpaceDE w:val="0"/>
        <w:autoSpaceDN w:val="0"/>
        <w:adjustRightInd w:val="0"/>
        <w:spacing w:after="0" w:line="240" w:lineRule="auto"/>
      </w:pPr>
      <w:r w:rsidRPr="00DF57EF">
        <w:rPr>
          <w:rFonts w:ascii="Candara" w:hAnsi="Candara" w:cs="ACaslonPro-Regular"/>
          <w:sz w:val="23"/>
          <w:szCs w:val="23"/>
        </w:rPr>
        <w:t>Which account should you choose?</w:t>
      </w:r>
    </w:p>
    <w:sectPr w:rsidR="00110A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EF" w:rsidRDefault="00DF57EF" w:rsidP="00DF57EF">
      <w:pPr>
        <w:spacing w:after="0" w:line="240" w:lineRule="auto"/>
      </w:pPr>
      <w:r>
        <w:separator/>
      </w:r>
    </w:p>
  </w:endnote>
  <w:endnote w:type="continuationSeparator" w:id="0">
    <w:p w:rsidR="00DF57EF" w:rsidRDefault="00DF57EF" w:rsidP="00DF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Whitney-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Casl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EF" w:rsidRDefault="00DF57EF" w:rsidP="00DF57EF">
      <w:pPr>
        <w:spacing w:after="0" w:line="240" w:lineRule="auto"/>
      </w:pPr>
      <w:r>
        <w:separator/>
      </w:r>
    </w:p>
  </w:footnote>
  <w:footnote w:type="continuationSeparator" w:id="0">
    <w:p w:rsidR="00DF57EF" w:rsidRDefault="00DF57EF" w:rsidP="00DF5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7EF" w:rsidRPr="00DF57EF" w:rsidRDefault="00DF57EF">
    <w:pPr>
      <w:pStyle w:val="Header"/>
      <w:rPr>
        <w:i/>
        <w:sz w:val="20"/>
      </w:rPr>
    </w:pPr>
    <w:r w:rsidRPr="00DF57EF">
      <w:rPr>
        <w:i/>
        <w:sz w:val="20"/>
      </w:rPr>
      <w:t xml:space="preserve">Financial Literacy – </w:t>
    </w:r>
    <w:proofErr w:type="spellStart"/>
    <w:r w:rsidR="0073254B">
      <w:rPr>
        <w:i/>
        <w:sz w:val="20"/>
      </w:rPr>
      <w:t>Wkst</w:t>
    </w:r>
    <w:proofErr w:type="spellEnd"/>
    <w:r w:rsidR="0073254B">
      <w:rPr>
        <w:i/>
        <w:sz w:val="20"/>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DAF"/>
    <w:multiLevelType w:val="hybridMultilevel"/>
    <w:tmpl w:val="A7FA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23BBA"/>
    <w:multiLevelType w:val="hybridMultilevel"/>
    <w:tmpl w:val="34782912"/>
    <w:lvl w:ilvl="0" w:tplc="0FBAB40E">
      <w:start w:val="1"/>
      <w:numFmt w:val="decimal"/>
      <w:lvlText w:val="%1."/>
      <w:lvlJc w:val="left"/>
      <w:pPr>
        <w:ind w:left="720" w:hanging="360"/>
      </w:pPr>
      <w:rPr>
        <w:rFonts w:cs="Whitney-Bold"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EF"/>
    <w:rsid w:val="00110A14"/>
    <w:rsid w:val="0073254B"/>
    <w:rsid w:val="00BA734A"/>
    <w:rsid w:val="00DF57EF"/>
    <w:rsid w:val="00FD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7EF"/>
    <w:pPr>
      <w:ind w:left="720"/>
      <w:contextualSpacing/>
    </w:pPr>
  </w:style>
  <w:style w:type="paragraph" w:styleId="Header">
    <w:name w:val="header"/>
    <w:basedOn w:val="Normal"/>
    <w:link w:val="HeaderChar"/>
    <w:uiPriority w:val="99"/>
    <w:unhideWhenUsed/>
    <w:rsid w:val="00DF5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EF"/>
  </w:style>
  <w:style w:type="paragraph" w:styleId="Footer">
    <w:name w:val="footer"/>
    <w:basedOn w:val="Normal"/>
    <w:link w:val="FooterChar"/>
    <w:uiPriority w:val="99"/>
    <w:unhideWhenUsed/>
    <w:rsid w:val="00DF5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7EF"/>
    <w:pPr>
      <w:ind w:left="720"/>
      <w:contextualSpacing/>
    </w:pPr>
  </w:style>
  <w:style w:type="paragraph" w:styleId="Header">
    <w:name w:val="header"/>
    <w:basedOn w:val="Normal"/>
    <w:link w:val="HeaderChar"/>
    <w:uiPriority w:val="99"/>
    <w:unhideWhenUsed/>
    <w:rsid w:val="00DF5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EF"/>
  </w:style>
  <w:style w:type="paragraph" w:styleId="Footer">
    <w:name w:val="footer"/>
    <w:basedOn w:val="Normal"/>
    <w:link w:val="FooterChar"/>
    <w:uiPriority w:val="99"/>
    <w:unhideWhenUsed/>
    <w:rsid w:val="00DF5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186</Words>
  <Characters>1063</Characters>
  <Application>Microsoft Office Word</Application>
  <DocSecurity>0</DocSecurity>
  <Lines>8</Lines>
  <Paragraphs>2</Paragraphs>
  <ScaleCrop>false</ScaleCrop>
  <Company>CUSD 300</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3</cp:revision>
  <dcterms:created xsi:type="dcterms:W3CDTF">2013-04-14T16:39:00Z</dcterms:created>
  <dcterms:modified xsi:type="dcterms:W3CDTF">2014-01-07T15:15:00Z</dcterms:modified>
</cp:coreProperties>
</file>